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C945F7" w:rsidRPr="0084415F" w:rsidTr="001117B1">
        <w:tc>
          <w:tcPr>
            <w:tcW w:w="14174" w:type="dxa"/>
            <w:gridSpan w:val="2"/>
            <w:shd w:val="clear" w:color="auto" w:fill="FFC000"/>
          </w:tcPr>
          <w:p w:rsidR="00C945F7" w:rsidRPr="0084415F" w:rsidRDefault="0084415F" w:rsidP="0084415F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sz w:val="17"/>
                <w:szCs w:val="17"/>
              </w:rPr>
              <w:t>KS1</w:t>
            </w:r>
            <w:r w:rsidR="001117B1">
              <w:rPr>
                <w:rFonts w:ascii="SassoonPrimaryInfant" w:hAnsi="SassoonPrimaryInfant"/>
                <w:sz w:val="17"/>
                <w:szCs w:val="17"/>
              </w:rPr>
              <w:t xml:space="preserve"> - History</w:t>
            </w:r>
          </w:p>
        </w:tc>
      </w:tr>
      <w:tr w:rsidR="00C945F7" w:rsidRPr="0084415F" w:rsidTr="001117B1">
        <w:tc>
          <w:tcPr>
            <w:tcW w:w="14174" w:type="dxa"/>
            <w:gridSpan w:val="2"/>
            <w:shd w:val="clear" w:color="auto" w:fill="FFC000"/>
          </w:tcPr>
          <w:p w:rsidR="00C945F7" w:rsidRPr="0084415F" w:rsidRDefault="00C945F7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C945F7" w:rsidRPr="0084415F" w:rsidTr="00C945F7">
        <w:tc>
          <w:tcPr>
            <w:tcW w:w="14174" w:type="dxa"/>
            <w:gridSpan w:val="2"/>
          </w:tcPr>
          <w:p w:rsidR="00C945F7" w:rsidRPr="0084415F" w:rsidRDefault="00C945F7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C945F7" w:rsidRPr="0084415F" w:rsidTr="001117B1">
        <w:tc>
          <w:tcPr>
            <w:tcW w:w="14174" w:type="dxa"/>
            <w:gridSpan w:val="2"/>
            <w:shd w:val="clear" w:color="auto" w:fill="FFC000"/>
          </w:tcPr>
          <w:p w:rsidR="00C945F7" w:rsidRPr="0084415F" w:rsidRDefault="00C945F7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C945F7" w:rsidRPr="0084415F" w:rsidTr="00C945F7">
        <w:tc>
          <w:tcPr>
            <w:tcW w:w="14174" w:type="dxa"/>
            <w:gridSpan w:val="2"/>
          </w:tcPr>
          <w:p w:rsidR="00C945F7" w:rsidRPr="0084415F" w:rsidRDefault="00C945F7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C945F7" w:rsidRPr="0084415F" w:rsidTr="001117B1">
        <w:trPr>
          <w:trHeight w:val="280"/>
        </w:trPr>
        <w:tc>
          <w:tcPr>
            <w:tcW w:w="7087" w:type="dxa"/>
            <w:shd w:val="clear" w:color="auto" w:fill="FFC000"/>
          </w:tcPr>
          <w:p w:rsidR="00C945F7" w:rsidRPr="0084415F" w:rsidRDefault="00C945F7" w:rsidP="00C945F7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sz w:val="17"/>
                <w:szCs w:val="17"/>
              </w:rPr>
              <w:t>Y1</w:t>
            </w:r>
          </w:p>
        </w:tc>
        <w:tc>
          <w:tcPr>
            <w:tcW w:w="7087" w:type="dxa"/>
            <w:shd w:val="clear" w:color="auto" w:fill="FFC000"/>
          </w:tcPr>
          <w:p w:rsidR="00C945F7" w:rsidRPr="0084415F" w:rsidRDefault="00C945F7" w:rsidP="00C945F7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sz w:val="17"/>
                <w:szCs w:val="17"/>
              </w:rPr>
              <w:t>Y2</w:t>
            </w:r>
          </w:p>
        </w:tc>
      </w:tr>
      <w:tr w:rsidR="00C945F7" w:rsidRPr="0084415F" w:rsidTr="001117B1">
        <w:trPr>
          <w:trHeight w:val="277"/>
        </w:trPr>
        <w:tc>
          <w:tcPr>
            <w:tcW w:w="7087" w:type="dxa"/>
            <w:shd w:val="clear" w:color="auto" w:fill="FFC000"/>
          </w:tcPr>
          <w:p w:rsidR="00C945F7" w:rsidRPr="0084415F" w:rsidRDefault="00C945F7" w:rsidP="00C945F7">
            <w:pPr>
              <w:jc w:val="center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b/>
                <w:sz w:val="17"/>
                <w:szCs w:val="17"/>
              </w:rPr>
              <w:t>Key knowledge –know about</w:t>
            </w:r>
          </w:p>
        </w:tc>
        <w:tc>
          <w:tcPr>
            <w:tcW w:w="7087" w:type="dxa"/>
            <w:shd w:val="clear" w:color="auto" w:fill="FFC000"/>
          </w:tcPr>
          <w:p w:rsidR="00C945F7" w:rsidRPr="0084415F" w:rsidRDefault="00C945F7" w:rsidP="00C945F7">
            <w:pPr>
              <w:jc w:val="center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b/>
                <w:sz w:val="17"/>
                <w:szCs w:val="17"/>
              </w:rPr>
              <w:t>Key knowledge –know about</w:t>
            </w:r>
          </w:p>
        </w:tc>
      </w:tr>
      <w:tr w:rsidR="001117B1" w:rsidRPr="0084415F" w:rsidTr="00C945F7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1117B1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Chronological Understanding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Place known events and objects in chronological order.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Sequence events and recount changes within living memory.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6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Use common words and phrases relating to the passing of time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Chronological Understanding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Show an awareness of the past, using common words and phrases relating to the passing of time.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7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where the people and events studied fit within a chronological framework and identify similarities and differences between ways of life in different periods</w:t>
            </w:r>
          </w:p>
        </w:tc>
      </w:tr>
      <w:tr w:rsidR="001117B1" w:rsidRPr="0084415F" w:rsidTr="00C945F7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1117B1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Historical Enquiry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1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Find answers to some simple questions about the past from simple sources of information.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1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some simple similarities and differences between artefacts.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1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Sort artefacts from 'then' and 'now'.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1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 xml:space="preserve">Ask and answer relevant basic questions about the </w:t>
            </w:r>
            <w:proofErr w:type="gramStart"/>
            <w:r w:rsidRPr="001117B1">
              <w:rPr>
                <w:rFonts w:ascii="SassoonPrimaryInfant" w:hAnsi="SassoonPrimaryInfant"/>
                <w:sz w:val="17"/>
                <w:szCs w:val="17"/>
              </w:rPr>
              <w:t>past .</w:t>
            </w:r>
            <w:proofErr w:type="gramEnd"/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Historical Enquiry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2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Ask and answer questions, choosing and using parts of stories and other sources to show that he/she knows and understands key features of events.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2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Show understanding of some of the ways in which we find out about the past and identify different ways in which it is represented.</w:t>
            </w:r>
          </w:p>
        </w:tc>
      </w:tr>
      <w:tr w:rsidR="001117B1" w:rsidRPr="0084415F" w:rsidTr="00C945F7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1117B1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Historical Interpretations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4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Relate his/</w:t>
            </w:r>
            <w:proofErr w:type="gramStart"/>
            <w:r w:rsidRPr="001117B1">
              <w:rPr>
                <w:rFonts w:ascii="SassoonPrimaryInfant" w:hAnsi="SassoonPrimaryInfant"/>
                <w:sz w:val="17"/>
                <w:szCs w:val="17"/>
              </w:rPr>
              <w:t>her own</w:t>
            </w:r>
            <w:proofErr w:type="gramEnd"/>
            <w:r w:rsidRPr="001117B1">
              <w:rPr>
                <w:rFonts w:ascii="SassoonPrimaryInfant" w:hAnsi="SassoonPrimaryInfant"/>
                <w:sz w:val="17"/>
                <w:szCs w:val="17"/>
              </w:rPr>
              <w:t xml:space="preserve"> account of an event and understand that others may give a different version.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Historical Interpretations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4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changes within living memory and aspects of change in national life.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4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events beyond living memory that are significant nationally or globally e.g. the Great Fire of London, the first aeroplane flight or events commemorated through festivals or anniversaries.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4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significant historical events, people and places in his/her own locality.</w:t>
            </w:r>
          </w:p>
        </w:tc>
      </w:tr>
      <w:tr w:rsidR="001117B1" w:rsidRPr="0084415F" w:rsidTr="00C945F7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1117B1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Organisation and communication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Talk, draw or write about aspects of the past.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Organisation and communication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Use a wide vocabulary of everyday historical terms.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Speak about how he/she has found out about the past.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7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Record what he/she has learned by drawing and writing.</w:t>
            </w:r>
          </w:p>
        </w:tc>
      </w:tr>
      <w:tr w:rsidR="001117B1" w:rsidRPr="0084415F" w:rsidTr="00C945F7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1117B1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Understanding of events, people and changes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Understand key features of events.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9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Identify some similarities and differences between ways of life in different periods.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Understanding of events, people and changes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0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 xml:space="preserve">Discuss the lives of significant individuals in the past who have contributed to national and international achievements and use some to compare aspects of life in different periods e.g. Elizabeth I and Queen Victoria, Christopher Columbus and Neil Armstrong, William Caxton and Tim Berners-Lee, Pieter Bruegel the Elder and LS Lowry, Rosa Parks and Emily Davison, Mary </w:t>
            </w:r>
            <w:proofErr w:type="spellStart"/>
            <w:r w:rsidRPr="001117B1">
              <w:rPr>
                <w:rFonts w:ascii="SassoonPrimaryInfant" w:hAnsi="SassoonPrimaryInfant"/>
                <w:sz w:val="17"/>
                <w:szCs w:val="17"/>
              </w:rPr>
              <w:t>Seacole</w:t>
            </w:r>
            <w:proofErr w:type="spellEnd"/>
            <w:r w:rsidRPr="001117B1">
              <w:rPr>
                <w:rFonts w:ascii="SassoonPrimaryInfant" w:hAnsi="SassoonPrimaryInfant"/>
                <w:sz w:val="17"/>
                <w:szCs w:val="17"/>
              </w:rPr>
              <w:t xml:space="preserve"> and/or Florence Nightingale and Edith Cavell.</w:t>
            </w:r>
          </w:p>
        </w:tc>
      </w:tr>
    </w:tbl>
    <w:p w:rsidR="00242CD2" w:rsidRDefault="00242CD2">
      <w:pPr>
        <w:rPr>
          <w:rFonts w:ascii="SassoonPrimaryInfant" w:hAnsi="SassoonPrimaryInfant"/>
          <w:sz w:val="17"/>
          <w:szCs w:val="17"/>
        </w:rPr>
      </w:pPr>
    </w:p>
    <w:p w:rsidR="00B833DC" w:rsidRDefault="00B833DC">
      <w:pPr>
        <w:rPr>
          <w:rFonts w:ascii="SassoonPrimaryInfant" w:hAnsi="SassoonPrimaryInfant"/>
          <w:sz w:val="17"/>
          <w:szCs w:val="17"/>
        </w:rPr>
      </w:pPr>
    </w:p>
    <w:p w:rsidR="00B833DC" w:rsidRDefault="00B833DC">
      <w:pPr>
        <w:rPr>
          <w:rFonts w:ascii="SassoonPrimaryInfant" w:hAnsi="SassoonPrimaryInfant"/>
          <w:sz w:val="17"/>
          <w:szCs w:val="17"/>
        </w:rPr>
      </w:pPr>
    </w:p>
    <w:p w:rsidR="00B833DC" w:rsidRDefault="00B833DC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Pr="0084415F" w:rsidRDefault="001117B1">
      <w:pPr>
        <w:rPr>
          <w:rFonts w:ascii="SassoonPrimaryInfant" w:hAnsi="SassoonPrimaryInfant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4415F" w:rsidRPr="0084415F" w:rsidTr="001117B1">
        <w:tc>
          <w:tcPr>
            <w:tcW w:w="14174" w:type="dxa"/>
            <w:gridSpan w:val="2"/>
            <w:shd w:val="clear" w:color="auto" w:fill="FFC000"/>
          </w:tcPr>
          <w:p w:rsidR="0084415F" w:rsidRPr="0084415F" w:rsidRDefault="001117B1" w:rsidP="005344E3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>
              <w:rPr>
                <w:rFonts w:ascii="SassoonPrimaryInfant" w:hAnsi="SassoonPrimaryInfant"/>
                <w:sz w:val="17"/>
                <w:szCs w:val="17"/>
              </w:rPr>
              <w:t>KS2 -History</w:t>
            </w:r>
          </w:p>
        </w:tc>
      </w:tr>
      <w:tr w:rsidR="0084415F" w:rsidRPr="0084415F" w:rsidTr="001117B1">
        <w:tc>
          <w:tcPr>
            <w:tcW w:w="14174" w:type="dxa"/>
            <w:gridSpan w:val="2"/>
            <w:shd w:val="clear" w:color="auto" w:fill="FFC000"/>
          </w:tcPr>
          <w:p w:rsidR="0084415F" w:rsidRPr="0084415F" w:rsidRDefault="0084415F" w:rsidP="005344E3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84415F" w:rsidRPr="0084415F" w:rsidTr="005344E3">
        <w:tc>
          <w:tcPr>
            <w:tcW w:w="14174" w:type="dxa"/>
            <w:gridSpan w:val="2"/>
          </w:tcPr>
          <w:p w:rsidR="0084415F" w:rsidRPr="0084415F" w:rsidRDefault="0084415F" w:rsidP="005344E3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84415F" w:rsidRPr="0084415F" w:rsidTr="001117B1">
        <w:tc>
          <w:tcPr>
            <w:tcW w:w="14174" w:type="dxa"/>
            <w:gridSpan w:val="2"/>
            <w:shd w:val="clear" w:color="auto" w:fill="FFC000"/>
          </w:tcPr>
          <w:p w:rsidR="0084415F" w:rsidRPr="0084415F" w:rsidRDefault="0084415F" w:rsidP="005344E3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84415F" w:rsidRPr="0084415F" w:rsidTr="005344E3">
        <w:tc>
          <w:tcPr>
            <w:tcW w:w="14174" w:type="dxa"/>
            <w:gridSpan w:val="2"/>
          </w:tcPr>
          <w:p w:rsidR="0084415F" w:rsidRPr="0084415F" w:rsidRDefault="0084415F" w:rsidP="005344E3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1117B1" w:rsidRPr="0084415F" w:rsidTr="001117B1">
        <w:trPr>
          <w:trHeight w:val="280"/>
        </w:trPr>
        <w:tc>
          <w:tcPr>
            <w:tcW w:w="7087" w:type="dxa"/>
            <w:shd w:val="clear" w:color="auto" w:fill="FFC000"/>
          </w:tcPr>
          <w:p w:rsidR="001117B1" w:rsidRPr="0084415F" w:rsidRDefault="001117B1" w:rsidP="005344E3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>
              <w:rPr>
                <w:rFonts w:ascii="SassoonPrimaryInfant" w:hAnsi="SassoonPrimaryInfant"/>
                <w:sz w:val="17"/>
                <w:szCs w:val="17"/>
              </w:rPr>
              <w:t>Y3</w:t>
            </w:r>
          </w:p>
        </w:tc>
        <w:tc>
          <w:tcPr>
            <w:tcW w:w="7087" w:type="dxa"/>
            <w:shd w:val="clear" w:color="auto" w:fill="FFC000"/>
          </w:tcPr>
          <w:p w:rsidR="001117B1" w:rsidRPr="0084415F" w:rsidRDefault="001117B1" w:rsidP="005344E3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>
              <w:rPr>
                <w:rFonts w:ascii="SassoonPrimaryInfant" w:hAnsi="SassoonPrimaryInfant"/>
                <w:sz w:val="17"/>
                <w:szCs w:val="17"/>
              </w:rPr>
              <w:t>Y4</w:t>
            </w:r>
          </w:p>
        </w:tc>
      </w:tr>
      <w:tr w:rsidR="001117B1" w:rsidRPr="0084415F" w:rsidTr="001117B1">
        <w:trPr>
          <w:trHeight w:val="277"/>
        </w:trPr>
        <w:tc>
          <w:tcPr>
            <w:tcW w:w="7087" w:type="dxa"/>
            <w:shd w:val="clear" w:color="auto" w:fill="FFC000"/>
          </w:tcPr>
          <w:p w:rsidR="001117B1" w:rsidRPr="0084415F" w:rsidRDefault="001117B1" w:rsidP="005344E3">
            <w:pPr>
              <w:jc w:val="center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b/>
                <w:sz w:val="17"/>
                <w:szCs w:val="17"/>
              </w:rPr>
              <w:t>Key knowledge –know about</w:t>
            </w:r>
          </w:p>
        </w:tc>
        <w:tc>
          <w:tcPr>
            <w:tcW w:w="7087" w:type="dxa"/>
            <w:shd w:val="clear" w:color="auto" w:fill="FFC000"/>
          </w:tcPr>
          <w:p w:rsidR="001117B1" w:rsidRPr="0084415F" w:rsidRDefault="001117B1" w:rsidP="005344E3">
            <w:pPr>
              <w:jc w:val="center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b/>
                <w:sz w:val="17"/>
                <w:szCs w:val="17"/>
              </w:rPr>
              <w:t>Key knowledge –know about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Chronological Understanding</w:t>
            </w:r>
          </w:p>
          <w:p w:rsidR="001117B1" w:rsidRPr="0037481B" w:rsidRDefault="001117B1" w:rsidP="001117B1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7"/>
                <w:szCs w:val="17"/>
                <w:highlight w:val="yellow"/>
              </w:rPr>
            </w:pPr>
            <w:r w:rsidRPr="0037481B">
              <w:rPr>
                <w:rFonts w:ascii="SassoonPrimaryInfant" w:hAnsi="SassoonPrimaryInfant"/>
                <w:sz w:val="17"/>
                <w:szCs w:val="17"/>
                <w:highlight w:val="yellow"/>
              </w:rPr>
              <w:t>Use an increasing range of common words and phrases relating to the passing of time.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8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 xml:space="preserve">Describe memories of key events in his/her life using </w:t>
            </w:r>
            <w:bookmarkStart w:id="0" w:name="_GoBack"/>
            <w:bookmarkEnd w:id="0"/>
            <w:r w:rsidRPr="0037481B">
              <w:rPr>
                <w:rFonts w:ascii="SassoonPrimaryInfant" w:hAnsi="SassoonPrimaryInfant"/>
                <w:sz w:val="17"/>
                <w:szCs w:val="17"/>
                <w:highlight w:val="yellow"/>
              </w:rPr>
              <w:t>historical vocabulary.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Chronological Understanding</w:t>
            </w:r>
          </w:p>
          <w:p w:rsidR="001117B1" w:rsidRPr="0037481B" w:rsidRDefault="001117B1" w:rsidP="001117B1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sz w:val="17"/>
                <w:szCs w:val="17"/>
                <w:highlight w:val="yellow"/>
              </w:rPr>
            </w:pPr>
            <w:r w:rsidRPr="0037481B">
              <w:rPr>
                <w:rFonts w:ascii="SassoonPrimaryInfant" w:hAnsi="SassoonPrimaryInfant"/>
                <w:sz w:val="17"/>
                <w:szCs w:val="17"/>
                <w:highlight w:val="yellow"/>
              </w:rPr>
              <w:t>Place some historical periods in a chronological framework.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9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Use historic terms related to the period of study</w:t>
            </w: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 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Historical Enquiry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3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Historical Enquiry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 xml:space="preserve">Use sources of information in ways that go beyond simple observations to </w:t>
            </w:r>
            <w:r>
              <w:rPr>
                <w:rFonts w:ascii="SassoonPrimaryInfant" w:hAnsi="SassoonPrimaryInfant"/>
                <w:sz w:val="17"/>
                <w:szCs w:val="17"/>
              </w:rPr>
              <w:t>answer questions about the past.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3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Use a variety of resources to find out ab</w:t>
            </w:r>
            <w:r>
              <w:rPr>
                <w:rFonts w:ascii="SassoonPrimaryInfant" w:hAnsi="SassoonPrimaryInfant"/>
                <w:sz w:val="17"/>
                <w:szCs w:val="17"/>
              </w:rPr>
              <w:t>out aspects of life in the past.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Historical Interpretations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5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Historical Interpretations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5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Understand that sources can contradict each other.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P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Organisation and communication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Organisation and communication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5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Communicate his/her learning in an organised and structured way, using appropriate terminology.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Understanding of events, people and changes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Understanding of events, people and changes</w:t>
            </w:r>
          </w:p>
        </w:tc>
      </w:tr>
    </w:tbl>
    <w:p w:rsidR="0084415F" w:rsidRDefault="0084415F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p w:rsidR="001117B1" w:rsidRDefault="001117B1">
      <w:pPr>
        <w:rPr>
          <w:rFonts w:ascii="SassoonPrimaryInfant" w:hAnsi="SassoonPrimaryInfant"/>
          <w:sz w:val="17"/>
          <w:szCs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84415F" w:rsidRPr="0084415F" w:rsidTr="001117B1">
        <w:tc>
          <w:tcPr>
            <w:tcW w:w="14174" w:type="dxa"/>
            <w:gridSpan w:val="2"/>
            <w:shd w:val="clear" w:color="auto" w:fill="FFC000"/>
          </w:tcPr>
          <w:p w:rsidR="0084415F" w:rsidRPr="0084415F" w:rsidRDefault="0084415F" w:rsidP="005344E3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>
              <w:rPr>
                <w:rFonts w:ascii="SassoonPrimaryInfant" w:hAnsi="SassoonPrimaryInfant"/>
                <w:sz w:val="17"/>
                <w:szCs w:val="17"/>
              </w:rPr>
              <w:t>KS2</w:t>
            </w:r>
            <w:r w:rsidR="001117B1">
              <w:rPr>
                <w:rFonts w:ascii="SassoonPrimaryInfant" w:hAnsi="SassoonPrimaryInfant"/>
                <w:sz w:val="17"/>
                <w:szCs w:val="17"/>
              </w:rPr>
              <w:t xml:space="preserve"> - History</w:t>
            </w:r>
          </w:p>
        </w:tc>
      </w:tr>
      <w:tr w:rsidR="0084415F" w:rsidRPr="0084415F" w:rsidTr="001117B1">
        <w:tc>
          <w:tcPr>
            <w:tcW w:w="14174" w:type="dxa"/>
            <w:gridSpan w:val="2"/>
            <w:shd w:val="clear" w:color="auto" w:fill="FFC000"/>
          </w:tcPr>
          <w:p w:rsidR="0084415F" w:rsidRPr="0084415F" w:rsidRDefault="0084415F" w:rsidP="005344E3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84415F" w:rsidRPr="0084415F" w:rsidTr="005344E3">
        <w:tc>
          <w:tcPr>
            <w:tcW w:w="14174" w:type="dxa"/>
            <w:gridSpan w:val="2"/>
          </w:tcPr>
          <w:p w:rsidR="0084415F" w:rsidRPr="0084415F" w:rsidRDefault="0084415F" w:rsidP="005344E3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84415F" w:rsidRPr="0084415F" w:rsidTr="001117B1">
        <w:tc>
          <w:tcPr>
            <w:tcW w:w="14174" w:type="dxa"/>
            <w:gridSpan w:val="2"/>
            <w:shd w:val="clear" w:color="auto" w:fill="FFC000"/>
          </w:tcPr>
          <w:p w:rsidR="0084415F" w:rsidRPr="0084415F" w:rsidRDefault="0084415F" w:rsidP="005344E3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84415F" w:rsidRPr="0084415F" w:rsidTr="005344E3">
        <w:tc>
          <w:tcPr>
            <w:tcW w:w="14174" w:type="dxa"/>
            <w:gridSpan w:val="2"/>
          </w:tcPr>
          <w:p w:rsidR="0084415F" w:rsidRPr="0084415F" w:rsidRDefault="0084415F" w:rsidP="005344E3">
            <w:pPr>
              <w:rPr>
                <w:rFonts w:ascii="SassoonPrimaryInfant" w:hAnsi="SassoonPrimaryInfant"/>
                <w:sz w:val="17"/>
                <w:szCs w:val="17"/>
              </w:rPr>
            </w:pPr>
          </w:p>
        </w:tc>
      </w:tr>
      <w:tr w:rsidR="0084415F" w:rsidRPr="0084415F" w:rsidTr="001117B1">
        <w:trPr>
          <w:trHeight w:val="280"/>
        </w:trPr>
        <w:tc>
          <w:tcPr>
            <w:tcW w:w="7087" w:type="dxa"/>
            <w:shd w:val="clear" w:color="auto" w:fill="FFC000"/>
          </w:tcPr>
          <w:p w:rsidR="0084415F" w:rsidRPr="0084415F" w:rsidRDefault="0084415F" w:rsidP="005344E3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>
              <w:rPr>
                <w:rFonts w:ascii="SassoonPrimaryInfant" w:hAnsi="SassoonPrimaryInfant"/>
                <w:sz w:val="17"/>
                <w:szCs w:val="17"/>
              </w:rPr>
              <w:t>Y5</w:t>
            </w:r>
          </w:p>
        </w:tc>
        <w:tc>
          <w:tcPr>
            <w:tcW w:w="7087" w:type="dxa"/>
            <w:shd w:val="clear" w:color="auto" w:fill="FFC000"/>
          </w:tcPr>
          <w:p w:rsidR="0084415F" w:rsidRPr="0084415F" w:rsidRDefault="0084415F" w:rsidP="005344E3">
            <w:pPr>
              <w:jc w:val="center"/>
              <w:rPr>
                <w:rFonts w:ascii="SassoonPrimaryInfant" w:hAnsi="SassoonPrimaryInfant"/>
                <w:sz w:val="17"/>
                <w:szCs w:val="17"/>
              </w:rPr>
            </w:pPr>
            <w:r>
              <w:rPr>
                <w:rFonts w:ascii="SassoonPrimaryInfant" w:hAnsi="SassoonPrimaryInfant"/>
                <w:sz w:val="17"/>
                <w:szCs w:val="17"/>
              </w:rPr>
              <w:t>Y6</w:t>
            </w:r>
          </w:p>
        </w:tc>
      </w:tr>
      <w:tr w:rsidR="0084415F" w:rsidRPr="0084415F" w:rsidTr="001117B1">
        <w:trPr>
          <w:trHeight w:val="277"/>
        </w:trPr>
        <w:tc>
          <w:tcPr>
            <w:tcW w:w="7087" w:type="dxa"/>
            <w:shd w:val="clear" w:color="auto" w:fill="FFC000"/>
          </w:tcPr>
          <w:p w:rsidR="0084415F" w:rsidRPr="0084415F" w:rsidRDefault="0084415F" w:rsidP="005344E3">
            <w:pPr>
              <w:jc w:val="center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b/>
                <w:sz w:val="17"/>
                <w:szCs w:val="17"/>
              </w:rPr>
              <w:t>Key knowledge –know about</w:t>
            </w:r>
          </w:p>
        </w:tc>
        <w:tc>
          <w:tcPr>
            <w:tcW w:w="7087" w:type="dxa"/>
            <w:shd w:val="clear" w:color="auto" w:fill="FFC000"/>
          </w:tcPr>
          <w:p w:rsidR="0084415F" w:rsidRPr="0084415F" w:rsidRDefault="0084415F" w:rsidP="005344E3">
            <w:pPr>
              <w:jc w:val="center"/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84415F">
              <w:rPr>
                <w:rFonts w:ascii="SassoonPrimaryInfant" w:hAnsi="SassoonPrimaryInfant"/>
                <w:b/>
                <w:sz w:val="17"/>
                <w:szCs w:val="17"/>
              </w:rPr>
              <w:t>Key knowledge –know about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Chronological Understanding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37481B">
              <w:rPr>
                <w:rFonts w:ascii="SassoonPrimaryInfant" w:hAnsi="SassoonPrimaryInfant"/>
                <w:sz w:val="17"/>
                <w:szCs w:val="17"/>
                <w:highlight w:val="yellow"/>
              </w:rPr>
              <w:t>Use dates to order and place events on a timeline</w:t>
            </w:r>
            <w:r w:rsidRPr="001117B1">
              <w:rPr>
                <w:rFonts w:ascii="SassoonPrimaryInfant" w:hAnsi="SassoonPrimaryInfant"/>
                <w:sz w:val="17"/>
                <w:szCs w:val="17"/>
              </w:rPr>
              <w:t>.</w:t>
            </w:r>
          </w:p>
          <w:p w:rsidR="001117B1" w:rsidRP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1117B1" w:rsidRP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Chronological Understanding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Historical Enquiry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Compare sources of information available for the study of different times in the past.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Historical Enquiry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Address and sometimes devise historically valid questions about change, cause, similarity and difference, and significance.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Construct informed responses that involve thoughtful selection and organisation of relevant historical information.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Understand how our knowledge of the past is constructed from a range of sources.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0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Make confident use of a variety of sources for independent research.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Historical Interpretations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6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Make comparisons between aspects of periods of history and the present day.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6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Understand that the type of information available depends on the period of time studied.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6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Evaluate the usefulness of a variety of sources.</w:t>
            </w:r>
          </w:p>
          <w:p w:rsidR="001117B1" w:rsidRPr="001117B1" w:rsidRDefault="001117B1" w:rsidP="001117B1">
            <w:pPr>
              <w:pStyle w:val="ListParagraph"/>
              <w:rPr>
                <w:rFonts w:ascii="SassoonPrimaryInfant" w:hAnsi="SassoonPrimaryInfant"/>
                <w:b/>
                <w:sz w:val="17"/>
                <w:szCs w:val="17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1117B1" w:rsidRP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b/>
                <w:sz w:val="17"/>
                <w:szCs w:val="17"/>
              </w:rPr>
              <w:t>Historical Interpretations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Organisation and communication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Present findings and communicate knowledge and understanding in different ways.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18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Provide an account of a historical event based on more than one source.</w:t>
            </w:r>
          </w:p>
        </w:tc>
        <w:tc>
          <w:tcPr>
            <w:tcW w:w="7087" w:type="dxa"/>
            <w:shd w:val="clear" w:color="auto" w:fill="FFFFFF" w:themeFill="background1"/>
          </w:tcPr>
          <w:p w:rsidR="001117B1" w:rsidRP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Organisation and communication</w:t>
            </w:r>
          </w:p>
        </w:tc>
      </w:tr>
      <w:tr w:rsidR="001117B1" w:rsidRPr="0084415F" w:rsidTr="005344E3">
        <w:trPr>
          <w:trHeight w:val="277"/>
        </w:trPr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Understanding of events, people and changes</w:t>
            </w:r>
          </w:p>
          <w:p w:rsidR="001117B1" w:rsidRPr="0037481B" w:rsidRDefault="001117B1" w:rsidP="001117B1">
            <w:pPr>
              <w:pStyle w:val="ListParagraph"/>
              <w:numPr>
                <w:ilvl w:val="0"/>
                <w:numId w:val="22"/>
              </w:numPr>
              <w:rPr>
                <w:rFonts w:ascii="SassoonPrimaryInfant" w:hAnsi="SassoonPrimaryInfant"/>
                <w:sz w:val="17"/>
                <w:szCs w:val="17"/>
                <w:highlight w:val="yellow"/>
              </w:rPr>
            </w:pPr>
            <w:r w:rsidRPr="0037481B">
              <w:rPr>
                <w:rFonts w:ascii="SassoonPrimaryInfant" w:hAnsi="SassoonPrimaryInfant"/>
                <w:sz w:val="17"/>
                <w:szCs w:val="17"/>
                <w:highlight w:val="yellow"/>
              </w:rPr>
              <w:t>Give some reasons for some important historical events.</w:t>
            </w:r>
          </w:p>
          <w:p w:rsidR="001117B1" w:rsidRPr="001117B1" w:rsidRDefault="001117B1" w:rsidP="001117B1">
            <w:pPr>
              <w:pStyle w:val="ListParagraph"/>
              <w:rPr>
                <w:rFonts w:ascii="SassoonPrimaryInfant" w:hAnsi="SassoonPrimaryInfant"/>
                <w:b/>
                <w:sz w:val="17"/>
                <w:szCs w:val="17"/>
              </w:rPr>
            </w:pPr>
          </w:p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1117B1" w:rsidRDefault="001117B1" w:rsidP="005344E3">
            <w:pPr>
              <w:rPr>
                <w:rFonts w:ascii="SassoonPrimaryInfant" w:hAnsi="SassoonPrimaryInfant"/>
                <w:b/>
                <w:sz w:val="17"/>
                <w:szCs w:val="17"/>
              </w:rPr>
            </w:pPr>
            <w:r>
              <w:rPr>
                <w:rFonts w:ascii="SassoonPrimaryInfant" w:hAnsi="SassoonPrimaryInfant"/>
                <w:b/>
                <w:sz w:val="17"/>
                <w:szCs w:val="17"/>
              </w:rPr>
              <w:t>Understanding of events, people and changes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a chronologically secure knowledge and understanding of British, local and world history, establishing clear narratives within and across the periods he/she studies.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Note connections, contrasts and trends over time and show developing appropriate use of historical terms.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changes in Britain from the Stone Age to the Iron Age.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the Roman Empire and its impact on Britain.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Britain's settlement by Anglo-Saxons and Scots.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the Viking and Anglo-Saxon struggle for the Kingdom of England to the time of Edward the Confessor.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a local history study.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a study of an aspect or theme in British history that extends his/her chronological knowledge beyond 1066.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the achievements of the earliest civilizations - an overview of where and when the first civilizations appeared and a depth study of one of the following: Ancient Sumer; The Indus Valley; Ancient Egypt; The Shang Dynasty of Ancient China.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a study of Ancient Greek life and achievements and their influence on the western world.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Describe a non-European society that provides contrasts with British history - one study chosen from: early Islamic civilization, including a study of Baghdad c. AD 900; Mayan civilization c. AD 900; Benin (West Africa) c. AD 900-1300.</w:t>
            </w:r>
          </w:p>
          <w:p w:rsidR="001117B1" w:rsidRPr="001117B1" w:rsidRDefault="001117B1" w:rsidP="001117B1">
            <w:pPr>
              <w:pStyle w:val="ListParagraph"/>
              <w:numPr>
                <w:ilvl w:val="0"/>
                <w:numId w:val="23"/>
              </w:numPr>
              <w:rPr>
                <w:rFonts w:ascii="SassoonPrimaryInfant" w:hAnsi="SassoonPrimaryInfant"/>
                <w:b/>
                <w:sz w:val="17"/>
                <w:szCs w:val="17"/>
              </w:rPr>
            </w:pPr>
            <w:r w:rsidRPr="001117B1">
              <w:rPr>
                <w:rFonts w:ascii="SassoonPrimaryInfant" w:hAnsi="SassoonPrimaryInfant"/>
                <w:sz w:val="17"/>
                <w:szCs w:val="17"/>
              </w:rPr>
              <w:t>Use evidence to support arguments.</w:t>
            </w:r>
          </w:p>
        </w:tc>
      </w:tr>
    </w:tbl>
    <w:p w:rsidR="0084415F" w:rsidRDefault="0084415F" w:rsidP="001117B1">
      <w:pPr>
        <w:pStyle w:val="ListParagraph"/>
        <w:rPr>
          <w:rFonts w:ascii="SassoonPrimaryInfant" w:hAnsi="SassoonPrimaryInfant"/>
          <w:sz w:val="17"/>
          <w:szCs w:val="17"/>
        </w:rPr>
      </w:pPr>
    </w:p>
    <w:p w:rsidR="005344E3" w:rsidRPr="001117B1" w:rsidRDefault="005344E3" w:rsidP="001117B1">
      <w:pPr>
        <w:pStyle w:val="ListParagraph"/>
        <w:rPr>
          <w:rFonts w:ascii="SassoonPrimaryInfant" w:hAnsi="SassoonPrimaryInfant"/>
          <w:sz w:val="17"/>
          <w:szCs w:val="17"/>
        </w:rPr>
      </w:pPr>
    </w:p>
    <w:sectPr w:rsidR="005344E3" w:rsidRPr="001117B1" w:rsidSect="00B833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6DF4"/>
    <w:multiLevelType w:val="hybridMultilevel"/>
    <w:tmpl w:val="F01E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1D2"/>
    <w:multiLevelType w:val="hybridMultilevel"/>
    <w:tmpl w:val="3ABC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42826"/>
    <w:multiLevelType w:val="hybridMultilevel"/>
    <w:tmpl w:val="E474E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B16C8"/>
    <w:multiLevelType w:val="hybridMultilevel"/>
    <w:tmpl w:val="3DE2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B31BB"/>
    <w:multiLevelType w:val="hybridMultilevel"/>
    <w:tmpl w:val="114E5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90433"/>
    <w:multiLevelType w:val="hybridMultilevel"/>
    <w:tmpl w:val="773E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87706"/>
    <w:multiLevelType w:val="hybridMultilevel"/>
    <w:tmpl w:val="2AFE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46566"/>
    <w:multiLevelType w:val="hybridMultilevel"/>
    <w:tmpl w:val="959E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67184"/>
    <w:multiLevelType w:val="hybridMultilevel"/>
    <w:tmpl w:val="64989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D3949"/>
    <w:multiLevelType w:val="hybridMultilevel"/>
    <w:tmpl w:val="2880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1425F"/>
    <w:multiLevelType w:val="hybridMultilevel"/>
    <w:tmpl w:val="CBC85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673F2"/>
    <w:multiLevelType w:val="hybridMultilevel"/>
    <w:tmpl w:val="D24C4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E1FAF"/>
    <w:multiLevelType w:val="hybridMultilevel"/>
    <w:tmpl w:val="76F0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E792A"/>
    <w:multiLevelType w:val="hybridMultilevel"/>
    <w:tmpl w:val="2E56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920"/>
    <w:multiLevelType w:val="hybridMultilevel"/>
    <w:tmpl w:val="9FF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C2F59"/>
    <w:multiLevelType w:val="hybridMultilevel"/>
    <w:tmpl w:val="56B85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44886"/>
    <w:multiLevelType w:val="hybridMultilevel"/>
    <w:tmpl w:val="F322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808CA"/>
    <w:multiLevelType w:val="hybridMultilevel"/>
    <w:tmpl w:val="B8DA2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93A00"/>
    <w:multiLevelType w:val="hybridMultilevel"/>
    <w:tmpl w:val="B73CF0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E91E47"/>
    <w:multiLevelType w:val="hybridMultilevel"/>
    <w:tmpl w:val="74DC8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4E13D0"/>
    <w:multiLevelType w:val="hybridMultilevel"/>
    <w:tmpl w:val="66F4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B111B"/>
    <w:multiLevelType w:val="hybridMultilevel"/>
    <w:tmpl w:val="B57A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33496"/>
    <w:multiLevelType w:val="hybridMultilevel"/>
    <w:tmpl w:val="52805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8"/>
  </w:num>
  <w:num w:numId="5">
    <w:abstractNumId w:val="22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17"/>
  </w:num>
  <w:num w:numId="12">
    <w:abstractNumId w:val="3"/>
  </w:num>
  <w:num w:numId="13">
    <w:abstractNumId w:val="20"/>
  </w:num>
  <w:num w:numId="14">
    <w:abstractNumId w:val="21"/>
  </w:num>
  <w:num w:numId="15">
    <w:abstractNumId w:val="14"/>
  </w:num>
  <w:num w:numId="16">
    <w:abstractNumId w:val="5"/>
  </w:num>
  <w:num w:numId="17">
    <w:abstractNumId w:val="0"/>
  </w:num>
  <w:num w:numId="18">
    <w:abstractNumId w:val="15"/>
  </w:num>
  <w:num w:numId="19">
    <w:abstractNumId w:val="13"/>
  </w:num>
  <w:num w:numId="20">
    <w:abstractNumId w:val="19"/>
  </w:num>
  <w:num w:numId="21">
    <w:abstractNumId w:val="16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F7"/>
    <w:rsid w:val="000D3F60"/>
    <w:rsid w:val="001117B1"/>
    <w:rsid w:val="001E030A"/>
    <w:rsid w:val="00242CD2"/>
    <w:rsid w:val="0037481B"/>
    <w:rsid w:val="005344E3"/>
    <w:rsid w:val="006666AE"/>
    <w:rsid w:val="00756058"/>
    <w:rsid w:val="0084415F"/>
    <w:rsid w:val="00B833DC"/>
    <w:rsid w:val="00C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D7CDCD05</Template>
  <TotalTime>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ICT Solutions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Alison Chambers</cp:lastModifiedBy>
  <cp:revision>2</cp:revision>
  <dcterms:created xsi:type="dcterms:W3CDTF">2019-12-03T20:49:00Z</dcterms:created>
  <dcterms:modified xsi:type="dcterms:W3CDTF">2019-12-03T20:49:00Z</dcterms:modified>
</cp:coreProperties>
</file>